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3E66" w:rsidRDefault="00EE3E66" w:rsidP="00EE3E66">
      <w:pPr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 w:rsidRPr="000B54DE">
        <w:rPr>
          <w:b/>
        </w:rPr>
        <w:tab/>
      </w:r>
      <w:r w:rsidRPr="000B54DE">
        <w:rPr>
          <w:b/>
        </w:rPr>
        <w:tab/>
      </w:r>
      <w:r w:rsidRPr="000B54DE"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0B54DE">
        <w:rPr>
          <w:rFonts w:ascii="Times New Roman" w:hAnsi="Times New Roman" w:cs="Times New Roman"/>
          <w:b/>
          <w:sz w:val="32"/>
          <w:szCs w:val="32"/>
        </w:rPr>
        <w:t>СЪОБЩЕНИЕ</w:t>
      </w:r>
    </w:p>
    <w:p w:rsidR="00EE3E66" w:rsidRPr="00365D21" w:rsidRDefault="00EE3E66" w:rsidP="00EE3E66">
      <w:pPr>
        <w:rPr>
          <w:lang w:val="en-US"/>
        </w:rPr>
      </w:pPr>
    </w:p>
    <w:p w:rsidR="00EE3E66" w:rsidRDefault="00EE3E66" w:rsidP="00EE3E66">
      <w:pPr>
        <w:jc w:val="both"/>
        <w:rPr>
          <w:rFonts w:ascii="Times New Roman" w:hAnsi="Times New Roman" w:cs="Times New Roman"/>
          <w:sz w:val="24"/>
          <w:szCs w:val="24"/>
        </w:rPr>
      </w:pPr>
      <w:r w:rsidRPr="00C36051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36051">
        <w:rPr>
          <w:rFonts w:ascii="Times New Roman" w:hAnsi="Times New Roman" w:cs="Times New Roman"/>
          <w:sz w:val="24"/>
          <w:szCs w:val="24"/>
        </w:rPr>
        <w:t>На основание чл.149, ал.1, ал.2 от Закона за устройство на територията Ви уведомяваме за издадено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Разрешение за строеж № 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="00D14A97">
        <w:rPr>
          <w:rFonts w:ascii="Times New Roman" w:hAnsi="Times New Roman" w:cs="Times New Roman"/>
          <w:b/>
          <w:sz w:val="24"/>
          <w:szCs w:val="24"/>
        </w:rPr>
        <w:t>9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от </w:t>
      </w:r>
      <w:r>
        <w:rPr>
          <w:rFonts w:ascii="Times New Roman" w:hAnsi="Times New Roman" w:cs="Times New Roman"/>
          <w:b/>
          <w:sz w:val="24"/>
          <w:szCs w:val="24"/>
        </w:rPr>
        <w:t>01</w:t>
      </w:r>
      <w:r w:rsidRPr="00853B81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11</w:t>
      </w:r>
      <w:r w:rsidRPr="00853B81">
        <w:rPr>
          <w:rFonts w:ascii="Times New Roman" w:hAnsi="Times New Roman" w:cs="Times New Roman"/>
          <w:b/>
          <w:sz w:val="24"/>
          <w:szCs w:val="24"/>
        </w:rPr>
        <w:t>.2017г.</w:t>
      </w:r>
      <w:r>
        <w:rPr>
          <w:rFonts w:ascii="Times New Roman" w:hAnsi="Times New Roman" w:cs="Times New Roman"/>
          <w:sz w:val="24"/>
          <w:szCs w:val="24"/>
        </w:rPr>
        <w:t xml:space="preserve"> на Главния архитект на Община Севлиево.</w:t>
      </w:r>
    </w:p>
    <w:p w:rsidR="00EE3E66" w:rsidRPr="00CD0BB0" w:rsidRDefault="00EE3E66" w:rsidP="00EE3E66">
      <w:pPr>
        <w:pStyle w:val="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b/>
          <w:szCs w:val="24"/>
        </w:rPr>
      </w:pPr>
      <w:r w:rsidRPr="00C36051">
        <w:rPr>
          <w:szCs w:val="24"/>
        </w:rPr>
        <w:t xml:space="preserve">За обект: </w:t>
      </w:r>
      <w:r w:rsidR="00D14A97" w:rsidRPr="00D14A97">
        <w:rPr>
          <w:b/>
          <w:szCs w:val="24"/>
        </w:rPr>
        <w:t>ЖИЛИЩНА СГРАДА с гараж в УПИ ІІІ-1006, кв.61 по плана на с.Сенник, Община Севлиево</w:t>
      </w:r>
      <w:r w:rsidR="00D14A97">
        <w:rPr>
          <w:szCs w:val="24"/>
        </w:rPr>
        <w:t xml:space="preserve"> </w:t>
      </w:r>
      <w:r w:rsidR="005C74BD">
        <w:rPr>
          <w:b/>
          <w:szCs w:val="24"/>
        </w:rPr>
        <w:t xml:space="preserve">- </w:t>
      </w:r>
      <w:r>
        <w:rPr>
          <w:b/>
          <w:szCs w:val="24"/>
        </w:rPr>
        <w:t xml:space="preserve">разгъната застроена площ – </w:t>
      </w:r>
      <w:r w:rsidR="00D14A97">
        <w:rPr>
          <w:b/>
          <w:szCs w:val="24"/>
        </w:rPr>
        <w:t>144,30</w:t>
      </w:r>
      <w:r>
        <w:rPr>
          <w:b/>
          <w:szCs w:val="24"/>
        </w:rPr>
        <w:t xml:space="preserve"> кв.м.</w:t>
      </w:r>
    </w:p>
    <w:p w:rsidR="00EE3E66" w:rsidRPr="005E3360" w:rsidRDefault="00EE3E66" w:rsidP="00EE3E66">
      <w:pPr>
        <w:pStyle w:val="a3"/>
      </w:pPr>
    </w:p>
    <w:p w:rsidR="00EE3E66" w:rsidRPr="005E3360" w:rsidRDefault="00EE3E66" w:rsidP="00EE3E66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На името на: </w:t>
      </w:r>
      <w:r w:rsidR="00D14A97">
        <w:rPr>
          <w:rFonts w:ascii="Times New Roman" w:hAnsi="Times New Roman" w:cs="Times New Roman"/>
          <w:b/>
        </w:rPr>
        <w:t>АЛЕКСАНДЪР РАЧЕВ ГЕОРГИЕВ</w:t>
      </w:r>
    </w:p>
    <w:p w:rsidR="00EE3E66" w:rsidRDefault="00EE3E66" w:rsidP="00EE3E6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</w:rPr>
        <w:t>Съгласно чл.149, ал.3 от ЗУТ разрешението за строеж може да бъде обжалвано по законосъобразност от заинтересуваните лица пред началника на РО“Национален строителен контрол“ – Габрово към РДНСК – Северен централен район в 14-дневен срок от получаване на съобщението за издаването му.</w:t>
      </w:r>
    </w:p>
    <w:p w:rsidR="00EE3E66" w:rsidRPr="00736E0A" w:rsidRDefault="00EE3E66" w:rsidP="00EE3E6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На основание чл.149, ал.6 от ЗУТ, обществения достъп до разрешението за строеж и приложенията към него може да стане в стая 216 от сградата на Община Севлиево, в рамките на работното време всеки ден.</w:t>
      </w:r>
    </w:p>
    <w:p w:rsidR="000263B1" w:rsidRDefault="000263B1"/>
    <w:sectPr w:rsidR="000263B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E66"/>
    <w:rsid w:val="000263B1"/>
    <w:rsid w:val="005C74BD"/>
    <w:rsid w:val="007F52D2"/>
    <w:rsid w:val="00D14A97"/>
    <w:rsid w:val="00EE3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3E66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EE3E66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EE3E66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No Spacing"/>
    <w:uiPriority w:val="1"/>
    <w:qFormat/>
    <w:rsid w:val="00EE3E6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3E66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EE3E66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EE3E66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No Spacing"/>
    <w:uiPriority w:val="1"/>
    <w:qFormat/>
    <w:rsid w:val="00EE3E6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128</Words>
  <Characters>731</Characters>
  <Application>Microsoft Office Word</Application>
  <DocSecurity>0</DocSecurity>
  <Lines>6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Mariana Platikanova</dc:creator>
  <cp:lastModifiedBy>Marina Laleva</cp:lastModifiedBy>
  <cp:revision>2</cp:revision>
  <dcterms:created xsi:type="dcterms:W3CDTF">2020-01-23T13:02:00Z</dcterms:created>
  <dcterms:modified xsi:type="dcterms:W3CDTF">2020-01-23T13:02:00Z</dcterms:modified>
</cp:coreProperties>
</file>